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napToGrid w:val="0"/>
        <w:spacing w:after="0" w:line="360" w:lineRule="auto"/>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12309职务犯罪举报电话常识</w:t>
      </w:r>
      <w:bookmarkStart w:id="0" w:name="_GoBack"/>
      <w:bookmarkEnd w:id="0"/>
    </w:p>
    <w:p>
      <w:pPr>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(1)什么是12309举报电话?</w:t>
      </w:r>
      <w:r>
        <w:rPr>
          <w:rFonts w:hint="eastAsia" w:asciiTheme="minorEastAsia" w:hAnsiTheme="minorEastAsia" w:eastAsiaTheme="minorEastAsia" w:cstheme="minorEastAsia"/>
          <w:color w:val="000000" w:themeColor="text1"/>
          <w:sz w:val="30"/>
          <w:szCs w:val="30"/>
        </w:rPr>
        <w:t xml:space="preserve"> </w:t>
      </w:r>
    </w:p>
    <w:p>
      <w:pPr>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jc w:val="left"/>
        <w:textAlignment w:val="auto"/>
        <w:outlineLvl w:val="9"/>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12309是由最高人民检察院决定正式启用和开通的全国检察机关统一举报电话。该号码经原信息产业部核配,属公益服务号码,是举报职务犯罪专用电话。</w:t>
      </w:r>
    </w:p>
    <w:p>
      <w:pPr>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jc w:val="left"/>
        <w:textAlignment w:val="auto"/>
        <w:outlineLvl w:val="9"/>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(2)设立12309举报电话有什么意义?</w:t>
      </w:r>
    </w:p>
    <w:p>
      <w:pPr>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jc w:val="left"/>
        <w:textAlignment w:val="auto"/>
        <w:outlineLvl w:val="9"/>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全国统一的12309举报电话启用和开通,解决了全国举报电话号码不统一的问题,号码简单易记,功能也比较完善,为群众举报或咨询服务提供了更大方便。是进一步完善和落实便民措施,体现司法为民的重要举措。</w:t>
      </w:r>
    </w:p>
    <w:p>
      <w:pPr>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jc w:val="left"/>
        <w:textAlignment w:val="auto"/>
        <w:outlineLvl w:val="9"/>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(3)群众如何通过12309电话向检察院举报?</w:t>
      </w:r>
    </w:p>
    <w:p>
      <w:pPr>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jc w:val="left"/>
        <w:textAlignment w:val="auto"/>
        <w:outlineLvl w:val="9"/>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群众向当地检察机关举报时,可在话机上直接拨打号码12309,然后,根据语音提示举报。</w:t>
      </w:r>
    </w:p>
    <w:p>
      <w:pPr>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jc w:val="left"/>
        <w:textAlignment w:val="auto"/>
        <w:outlineLvl w:val="9"/>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(4)如何向外地检察机关举报?</w:t>
      </w:r>
    </w:p>
    <w:p>
      <w:pPr>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jc w:val="left"/>
        <w:textAlignment w:val="auto"/>
        <w:outlineLvl w:val="9"/>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如果是准备向外地检察机关举报,举报人应在12309前加拨外地检察机关所在地的国内长途区号。</w:t>
      </w:r>
    </w:p>
    <w:p>
      <w:pPr>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jc w:val="left"/>
        <w:textAlignment w:val="auto"/>
        <w:outlineLvl w:val="9"/>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(5)12309举报电话及举报网站能举报些什么?</w:t>
      </w:r>
    </w:p>
    <w:p>
      <w:pPr>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jc w:val="left"/>
        <w:textAlignment w:val="auto"/>
        <w:outlineLvl w:val="9"/>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举报电话和举报网站受理反映国家工作人员职务犯罪的举报和反映人民检察院工作人员违法违纪行为的控告。</w:t>
      </w:r>
    </w:p>
    <w:p>
      <w:pPr>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jc w:val="left"/>
        <w:textAlignment w:val="auto"/>
        <w:outlineLvl w:val="9"/>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(6)拨打12309举报电话是否收费,如何收费?</w:t>
      </w:r>
    </w:p>
    <w:p>
      <w:pPr>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jc w:val="left"/>
        <w:textAlignment w:val="auto"/>
        <w:outlineLvl w:val="9"/>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拨打12309举报电话要收取一定的费用。收费标准按工业和信息化部相关规定执行。本地拨打按市话标准收费。</w:t>
      </w:r>
    </w:p>
    <w:p>
      <w:pPr>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jc w:val="left"/>
        <w:textAlignment w:val="auto"/>
        <w:outlineLvl w:val="9"/>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(7)拨打12309举报电话时的注意事项?</w:t>
      </w:r>
    </w:p>
    <w:p>
      <w:pPr>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jc w:val="left"/>
        <w:textAlignment w:val="auto"/>
        <w:outlineLvl w:val="9"/>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在拨打12309电话举报时,应注意四点:一是注意保密,不要在人多或者可能被被举报人发现的地方拨打电话,以免举报消息泄露,遭到打击报复;二是口齿清晰,以便于工作人员准确记录;三是清楚说明举报事项,如被举报人和举报事实等,便于侦查工作的开展;四是举报人可以匿名举报,也可以实名举报。为便于检察机关与举报人联系,举报人可以自愿留下自己的姓名和联系方式。</w:t>
      </w:r>
    </w:p>
    <w:p>
      <w:pPr>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jc w:val="left"/>
        <w:textAlignment w:val="auto"/>
        <w:outlineLvl w:val="9"/>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(8)12309举报电话的工作时间?</w:t>
      </w:r>
    </w:p>
    <w:p>
      <w:pPr>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jc w:val="left"/>
        <w:textAlignment w:val="auto"/>
        <w:outlineLvl w:val="9"/>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12309举报电话在正常工作时间有专人接听,非工作期间有录音和自动传真。</w:t>
      </w:r>
    </w:p>
    <w:p>
      <w:pPr>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jc w:val="left"/>
        <w:textAlignment w:val="auto"/>
        <w:outlineLvl w:val="9"/>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(9)有没有举报网站?</w:t>
      </w:r>
    </w:p>
    <w:p>
      <w:pPr>
        <w:keepNext w:val="0"/>
        <w:keepLines w:val="0"/>
        <w:pageBreakBefore w:val="0"/>
        <w:widowControl/>
        <w:kinsoku/>
        <w:wordWrap/>
        <w:overflowPunct/>
        <w:topLinePunct w:val="0"/>
        <w:autoSpaceDE/>
        <w:autoSpaceDN/>
        <w:bidi w:val="0"/>
        <w:adjustRightInd/>
        <w:snapToGrid w:val="0"/>
        <w:spacing w:after="0" w:line="360" w:lineRule="auto"/>
        <w:ind w:left="0" w:leftChars="0" w:right="0" w:rightChars="0"/>
        <w:jc w:val="left"/>
        <w:textAlignment w:val="auto"/>
        <w:outlineLvl w:val="9"/>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最高人民检察院举报网站:www.12309.gov.cn。全国各地群众均可登录该网站进行网络举报。举报人根据网站页面提示提交举报信息后,网络系统将自动生成一个查询密码,举报人日后可凭密码登录网站查询举报线索处理情况。</w:t>
      </w:r>
    </w:p>
    <w:p>
      <w:pPr>
        <w:keepNext w:val="0"/>
        <w:keepLines w:val="0"/>
        <w:pageBreakBefore w:val="0"/>
        <w:widowControl/>
        <w:kinsoku/>
        <w:wordWrap/>
        <w:overflowPunct/>
        <w:topLinePunct w:val="0"/>
        <w:autoSpaceDE/>
        <w:autoSpaceDN/>
        <w:bidi w:val="0"/>
        <w:snapToGrid w:val="0"/>
        <w:spacing w:after="0" w:line="360" w:lineRule="auto"/>
        <w:ind w:left="0" w:leftChars="0" w:right="0" w:rightChars="0"/>
        <w:jc w:val="left"/>
        <w:textAlignment w:val="auto"/>
        <w:outlineLvl w:val="9"/>
        <w:rPr>
          <w:rFonts w:hint="eastAsia" w:asciiTheme="minorEastAsia" w:hAnsiTheme="minorEastAsia" w:eastAsiaTheme="minorEastAsia" w:cstheme="minorEastAsia"/>
          <w:color w:val="000000" w:themeColor="text1"/>
          <w:sz w:val="30"/>
          <w:szCs w:val="30"/>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477BD"/>
    <w:rsid w:val="00323B43"/>
    <w:rsid w:val="003D37D8"/>
    <w:rsid w:val="00426133"/>
    <w:rsid w:val="004358AB"/>
    <w:rsid w:val="008B7726"/>
    <w:rsid w:val="00C066A7"/>
    <w:rsid w:val="00D31D50"/>
    <w:rsid w:val="00E87BA7"/>
    <w:rsid w:val="148C249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136</Words>
  <Characters>776</Characters>
  <Lines>6</Lines>
  <Paragraphs>1</Paragraphs>
  <TotalTime>0</TotalTime>
  <ScaleCrop>false</ScaleCrop>
  <LinksUpToDate>false</LinksUpToDate>
  <CharactersWithSpaces>911</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ywk</dc:creator>
  <cp:lastModifiedBy>杨文科</cp:lastModifiedBy>
  <dcterms:modified xsi:type="dcterms:W3CDTF">2020-08-20T00:39:07Z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